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F49" w:rsidRPr="00AB1F96" w:rsidP="00A54F49">
      <w:pPr>
        <w:ind w:firstLine="540"/>
        <w:jc w:val="right"/>
      </w:pPr>
      <w:r w:rsidRPr="00AB1F96">
        <w:t>Дело № 5-1537-2107/2024</w:t>
      </w:r>
    </w:p>
    <w:p w:rsidR="00A54F49" w:rsidRPr="00AB1F96" w:rsidP="00A54F49">
      <w:pPr>
        <w:ind w:firstLine="540"/>
        <w:jc w:val="right"/>
      </w:pPr>
      <w:r w:rsidRPr="00AB1F96">
        <w:t>УИД 86MS0047-01-2024-007643-85</w:t>
      </w:r>
    </w:p>
    <w:p w:rsidR="00A54F49" w:rsidRPr="00AB1F96" w:rsidP="00A54F49">
      <w:pPr>
        <w:ind w:firstLine="540"/>
        <w:jc w:val="right"/>
      </w:pPr>
    </w:p>
    <w:p w:rsidR="00A54F49" w:rsidRPr="00AB1F96" w:rsidP="00A54F49">
      <w:pPr>
        <w:ind w:firstLine="540"/>
        <w:jc w:val="center"/>
      </w:pPr>
      <w:r w:rsidRPr="00AB1F96">
        <w:t>ПОСТАНОВЛЕНИЕ</w:t>
      </w:r>
    </w:p>
    <w:p w:rsidR="00A54F49" w:rsidRPr="00AB1F96" w:rsidP="00A54F49">
      <w:pPr>
        <w:ind w:firstLine="540"/>
        <w:jc w:val="center"/>
      </w:pPr>
      <w:r w:rsidRPr="00AB1F96">
        <w:t>об административном правонарушении</w:t>
      </w:r>
    </w:p>
    <w:p w:rsidR="00A54F49" w:rsidRPr="00AB1F96" w:rsidP="00A54F49">
      <w:pPr>
        <w:ind w:firstLine="540"/>
        <w:jc w:val="both"/>
      </w:pPr>
    </w:p>
    <w:p w:rsidR="00A54F49" w:rsidRPr="00AB1F96" w:rsidP="00A54F49">
      <w:pPr>
        <w:ind w:firstLine="540"/>
        <w:jc w:val="both"/>
      </w:pPr>
      <w:r w:rsidRPr="00AB1F96">
        <w:t>18 декабря 2024 года</w:t>
      </w:r>
      <w:r w:rsidRPr="00AB1F96">
        <w:tab/>
      </w:r>
      <w:r w:rsidRPr="00AB1F96">
        <w:tab/>
      </w:r>
      <w:r w:rsidRPr="00AB1F96">
        <w:tab/>
      </w:r>
      <w:r w:rsidRPr="00AB1F96">
        <w:tab/>
      </w:r>
      <w:r w:rsidRPr="00AB1F96">
        <w:tab/>
      </w:r>
      <w:r w:rsidRPr="00AB1F96">
        <w:tab/>
        <w:t xml:space="preserve">       </w:t>
      </w:r>
      <w:r w:rsidR="00953F09">
        <w:t xml:space="preserve">       </w:t>
      </w:r>
      <w:r w:rsidRPr="00AB1F96">
        <w:t>г. Нижневартовск</w:t>
      </w:r>
    </w:p>
    <w:p w:rsidR="00A54F49" w:rsidRPr="00AB1F96" w:rsidP="00A54F49">
      <w:pPr>
        <w:ind w:firstLine="540"/>
        <w:jc w:val="both"/>
      </w:pPr>
    </w:p>
    <w:p w:rsidR="00A54F49" w:rsidRPr="00AB1F96" w:rsidP="00A54F49">
      <w:pPr>
        <w:ind w:firstLine="540"/>
        <w:jc w:val="both"/>
      </w:pPr>
      <w:r w:rsidRPr="00AB1F96">
        <w:t>Мировой судья судебного участка № 6 Нижневартовского</w:t>
      </w:r>
      <w:r w:rsidRPr="00AB1F96"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AB1F96">
        <w:rPr>
          <w:color w:val="000000"/>
        </w:rPr>
        <w:t xml:space="preserve"> находящийся по адресу: ХМАО – Югра, г. Нижневартовск, </w:t>
      </w:r>
      <w:r w:rsidRPr="00AB1F96">
        <w:rPr>
          <w:color w:val="000099"/>
        </w:rPr>
        <w:t>ул. Нефтяников, д. 6</w:t>
      </w:r>
      <w:r w:rsidRPr="00AB1F96">
        <w:rPr>
          <w:color w:val="000000"/>
        </w:rPr>
        <w:t xml:space="preserve">, </w:t>
      </w:r>
      <w:r w:rsidRPr="00AB1F96">
        <w:t>исполняющий обязанности мирового судьи судебного участка № 7 Н</w:t>
      </w:r>
      <w:r w:rsidRPr="00AB1F96">
        <w:t>ижневартовского судебного района города окружного значения Нижневартовска Ханты-Мансийского автономного округа – Югры</w:t>
      </w:r>
      <w:r w:rsidRPr="00AB1F96">
        <w:rPr>
          <w:color w:val="000000"/>
        </w:rPr>
        <w:t xml:space="preserve">, </w:t>
      </w:r>
    </w:p>
    <w:p w:rsidR="00A54F49" w:rsidRPr="00AB1F96" w:rsidP="00A54F49">
      <w:pPr>
        <w:ind w:firstLine="540"/>
        <w:jc w:val="both"/>
      </w:pPr>
      <w:r w:rsidRPr="00AB1F96">
        <w:t>рассмотрев материалы по делу об административном правонарушении в отношении директора МБОУ «Средняя школа № 19»,</w:t>
      </w:r>
      <w:r w:rsidRPr="00AB1F96">
        <w:rPr>
          <w:b/>
        </w:rPr>
        <w:t xml:space="preserve"> </w:t>
      </w:r>
      <w:r w:rsidRPr="00AB1F96">
        <w:t>Черногалова Анатолия Вл</w:t>
      </w:r>
      <w:r w:rsidRPr="00AB1F96">
        <w:t xml:space="preserve">адимировича </w:t>
      </w:r>
      <w:r>
        <w:t>…</w:t>
      </w:r>
      <w:r w:rsidRPr="00AB1F96">
        <w:t xml:space="preserve"> года рождения, уроженца </w:t>
      </w:r>
      <w:r>
        <w:t>…</w:t>
      </w:r>
      <w:r w:rsidRPr="00AB1F96">
        <w:t xml:space="preserve">, зарегистрированного и проживающего по адресу: </w:t>
      </w:r>
      <w:r>
        <w:t>…</w:t>
      </w:r>
      <w:r w:rsidRPr="00AB1F96">
        <w:t xml:space="preserve">, </w:t>
      </w:r>
      <w:r w:rsidRPr="00AB1F96">
        <w:rPr>
          <w:color w:val="FF0000"/>
        </w:rPr>
        <w:t xml:space="preserve">паспорт серии </w:t>
      </w:r>
      <w:r>
        <w:rPr>
          <w:color w:val="FF0000"/>
        </w:rPr>
        <w:t>…</w:t>
      </w:r>
      <w:r w:rsidRPr="00AB1F96">
        <w:t>,</w:t>
      </w:r>
    </w:p>
    <w:p w:rsidR="00A54F49" w:rsidRPr="00AB1F96" w:rsidP="00A54F49">
      <w:pPr>
        <w:ind w:firstLine="540"/>
        <w:jc w:val="center"/>
      </w:pPr>
      <w:r w:rsidRPr="00AB1F96">
        <w:t>УСТАНОВИЛ:</w:t>
      </w:r>
    </w:p>
    <w:p w:rsidR="00A54F49" w:rsidRPr="00AB1F96" w:rsidP="00A54F49">
      <w:pPr>
        <w:ind w:firstLine="540"/>
        <w:jc w:val="both"/>
      </w:pPr>
    </w:p>
    <w:p w:rsidR="00A54F49" w:rsidRPr="00AB1F96" w:rsidP="00A54F49">
      <w:pPr>
        <w:shd w:val="clear" w:color="auto" w:fill="FFFFFF"/>
        <w:autoSpaceDE w:val="0"/>
        <w:autoSpaceDN w:val="0"/>
        <w:adjustRightInd w:val="0"/>
        <w:ind w:right="-126" w:firstLine="540"/>
        <w:jc w:val="both"/>
      </w:pPr>
      <w:r w:rsidRPr="00AB1F96">
        <w:rPr>
          <w:color w:val="000000"/>
        </w:rPr>
        <w:t>Черногалов А.В., являясь должнос</w:t>
      </w:r>
      <w:r w:rsidRPr="00AB1F96">
        <w:rPr>
          <w:color w:val="000000"/>
        </w:rPr>
        <w:t>тным лицом, директором МБОУ «Средняя школа № 19», на момент проверки 07 ноября 2024 года допустил нарушения требований к антитеррористической защищенности объекта – МБОУ «Средняя школа № 19», расположенного</w:t>
      </w:r>
      <w:r w:rsidRPr="00AB1F96">
        <w:t xml:space="preserve"> по адресу: </w:t>
      </w:r>
      <w:r w:rsidRPr="00AB1F96">
        <w:rPr>
          <w:color w:val="000000"/>
        </w:rPr>
        <w:t>ХМАО – Югра, г. Нижневартовск, ул. Мир</w:t>
      </w:r>
      <w:r w:rsidRPr="00AB1F96">
        <w:rPr>
          <w:color w:val="000000"/>
        </w:rPr>
        <w:t>а, д. 76 В</w:t>
      </w:r>
      <w:r w:rsidRPr="00AB1F96">
        <w:t xml:space="preserve">, а именно: </w:t>
      </w:r>
    </w:p>
    <w:p w:rsidR="00A54F49" w:rsidRPr="00AB1F96" w:rsidP="00A54F49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26" w:firstLine="540"/>
        <w:jc w:val="both"/>
      </w:pPr>
      <w:r w:rsidRPr="00AB1F96">
        <w:t>В нарушении п.п. «г» 18, п.п. «д» п. 19, п.п. «е» п. 20 Требований, утвержденных постановление Правительства РФ от 02.08.2019 № 1006, установленная при в ходе на объект рамки металлодетектора, расположенная на первом этаже Учреждения</w:t>
      </w:r>
      <w:r w:rsidRPr="00AB1F96">
        <w:t xml:space="preserve"> находилась в неисправном состоянии, указанное свидетельствует о том, что должностными лицами Учреждения допущена возможность беспрепятственного прохода лиц в образовательную организацию, минуя средства инженерно – технической защиты (стационарный металлод</w:t>
      </w:r>
      <w:r w:rsidRPr="00AB1F96">
        <w:t>етектор).</w:t>
      </w:r>
    </w:p>
    <w:p w:rsidR="00A54F49" w:rsidRPr="00AB1F96" w:rsidP="00A54F49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26" w:firstLine="540"/>
        <w:jc w:val="both"/>
        <w:rPr>
          <w:color w:val="000000"/>
        </w:rPr>
      </w:pPr>
      <w:r w:rsidRPr="00AB1F96">
        <w:t>В нарушении п.п. «б» п. 23 Требований, утвержденных постановление Правительства РФ от 02.08.2019 № 1006, достаточного уровня подготовки должно</w:t>
      </w:r>
      <w:r w:rsidRPr="00AB1F96" w:rsidR="00733F76">
        <w:t>стных лиц и персонала объекта (т</w:t>
      </w:r>
      <w:r w:rsidRPr="00AB1F96">
        <w:t xml:space="preserve">ерриторий) по вопросам выявления и предупреждения применения на объекте </w:t>
      </w:r>
      <w:r w:rsidRPr="00AB1F96">
        <w:t>(территории) токсичных химикатов, отравляющий веществ и патогенных биологических агентов, в том числе при их получении посредством почтовых отправлений не обеспечено.</w:t>
      </w:r>
    </w:p>
    <w:p w:rsidR="00A54F49" w:rsidRPr="00AB1F96" w:rsidP="00A54F49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26" w:firstLine="540"/>
        <w:jc w:val="both"/>
        <w:rPr>
          <w:color w:val="000000"/>
        </w:rPr>
      </w:pPr>
      <w:r w:rsidRPr="00AB1F96">
        <w:t>В нарушении п.п. «г» п. 25 Требований, утвержденных постановление Правительства РФ от 02.</w:t>
      </w:r>
      <w:r w:rsidRPr="00AB1F96">
        <w:t>08.2019 № 1006, основной вход в здание, входящий в состав объекта (территории) не оборудован контрольно – пропускным пунктом (постом охраны).</w:t>
      </w:r>
    </w:p>
    <w:p w:rsidR="00733F76" w:rsidRPr="00AB1F96" w:rsidP="00733F76">
      <w:pPr>
        <w:pStyle w:val="ListParagraph"/>
        <w:shd w:val="clear" w:color="auto" w:fill="FFFFFF"/>
        <w:autoSpaceDE w:val="0"/>
        <w:autoSpaceDN w:val="0"/>
        <w:adjustRightInd w:val="0"/>
        <w:ind w:left="0" w:right="-126" w:firstLine="567"/>
        <w:jc w:val="both"/>
      </w:pPr>
      <w:r w:rsidRPr="00AB1F96">
        <w:t>В судебном заседании Черногалов А.В. факт совершения административного правонарушения не признал.</w:t>
      </w:r>
    </w:p>
    <w:p w:rsidR="00733F76" w:rsidRPr="00AB1F96" w:rsidP="00733F76">
      <w:pPr>
        <w:pStyle w:val="ListParagraph"/>
        <w:shd w:val="clear" w:color="auto" w:fill="FFFFFF"/>
        <w:autoSpaceDE w:val="0"/>
        <w:autoSpaceDN w:val="0"/>
        <w:adjustRightInd w:val="0"/>
        <w:ind w:left="0" w:right="-126" w:firstLine="567"/>
        <w:jc w:val="both"/>
        <w:rPr>
          <w:color w:val="000000"/>
        </w:rPr>
      </w:pPr>
      <w:r w:rsidRPr="00AB1F96">
        <w:t>Представитель</w:t>
      </w:r>
      <w:r w:rsidRPr="00AB1F96" w:rsidR="00AB1F96">
        <w:t xml:space="preserve"> МБОУ «СШ № 19» </w:t>
      </w:r>
      <w:r w:rsidRPr="00AB1F96">
        <w:t xml:space="preserve"> по доверенности Матросов И.И. в судебном заседании</w:t>
      </w:r>
      <w:r w:rsidRPr="00AB1F96" w:rsidR="00710157">
        <w:t xml:space="preserve"> пояснил, что выявленные нарушения устраняются,</w:t>
      </w:r>
      <w:r w:rsidRPr="00AB1F96">
        <w:t xml:space="preserve"> приобщил акт контрольной проверки установок стационарного рамочного металлодетектора «АРКА исп. 1М» от 15.10.2024, согласно которому в ходе п</w:t>
      </w:r>
      <w:r w:rsidRPr="00AB1F96">
        <w:t>роверки по результатам проведенных работ установлено, настройка чувствительности прибора не исправна, невозможно корректно настроить данную функцию, систематические сбои в настройках (п. 1.6 акта).</w:t>
      </w:r>
      <w:r w:rsidRPr="00AB1F96" w:rsidR="00C263A3">
        <w:t xml:space="preserve"> Согласно акта по проверке рамочного металлодетектора в МБОУ «СШ № 19» от 15.10.2024, выявлено, что рамочный металлодетектор АРКА не охватывает все зоны детектирования, не реагирует на более мелкие предметы и на баллончики с газосодержащими смесями, не фиксирует информацию о повышенной температуры. Рекомендована замена на более современный рамочный металлодетектор. Приобщен журнал учета посещения занятий по программе обучения сотрудников МБОУ «СШ № 19» по противодействию терроризма и экстремизма, согласно которому дата проведения занятий 22.11.2024. Приобщено удостоверение о повышении квалификации Репкина Г.В., обучение с 12.11.2024 по 19.11.2024.</w:t>
      </w:r>
      <w:r w:rsidRPr="00AB1F96" w:rsidR="00710157">
        <w:t xml:space="preserve"> Заключен договор подряда № 3/011 от 06.12.2024 на выполнение работ по устройству ПВХ </w:t>
      </w:r>
      <w:r w:rsidRPr="00AB1F96" w:rsidR="00710157">
        <w:t>перегородок (поста охраны). Заключен договор № 95-М/2024 от 09.12.2024 на выполнение работ по демонтажу и монтажу системы видеонаблюдения и системы контроля и управления доступом на центральную входную группу для оборудования поста охрану.</w:t>
      </w:r>
    </w:p>
    <w:p w:rsidR="00A54F49" w:rsidRPr="00AB1F96" w:rsidP="00A54F49">
      <w:pPr>
        <w:shd w:val="clear" w:color="auto" w:fill="FFFFFF"/>
        <w:autoSpaceDE w:val="0"/>
        <w:autoSpaceDN w:val="0"/>
        <w:adjustRightInd w:val="0"/>
        <w:ind w:right="-126" w:firstLine="540"/>
        <w:jc w:val="both"/>
        <w:rPr>
          <w:color w:val="000000"/>
        </w:rPr>
      </w:pPr>
      <w:r w:rsidRPr="00AB1F96">
        <w:rPr>
          <w:color w:val="000000"/>
        </w:rPr>
        <w:t>Помощник прокурора города Нижневартовска Гареева В.В. поддержала требования изложенные в постановлении</w:t>
      </w:r>
      <w:r w:rsidRPr="00AB1F96">
        <w:rPr>
          <w:color w:val="000000"/>
        </w:rPr>
        <w:t xml:space="preserve"> об административном правонарушении.</w:t>
      </w:r>
    </w:p>
    <w:p w:rsidR="00A54F49" w:rsidRPr="00AB1F96" w:rsidP="00A54F49">
      <w:pPr>
        <w:shd w:val="clear" w:color="auto" w:fill="FFFFFF"/>
        <w:autoSpaceDE w:val="0"/>
        <w:autoSpaceDN w:val="0"/>
        <w:adjustRightInd w:val="0"/>
        <w:ind w:right="-126" w:firstLine="540"/>
        <w:jc w:val="both"/>
        <w:rPr>
          <w:color w:val="000000"/>
        </w:rPr>
      </w:pPr>
      <w:r w:rsidRPr="00AB1F96">
        <w:rPr>
          <w:color w:val="000000"/>
        </w:rPr>
        <w:t xml:space="preserve">Мировой судья, заслушав </w:t>
      </w:r>
      <w:r w:rsidRPr="00AB1F96" w:rsidR="00710157">
        <w:rPr>
          <w:color w:val="000000"/>
        </w:rPr>
        <w:t>помощника прокурора г. Нижневартовска Гар</w:t>
      </w:r>
      <w:r w:rsidRPr="00AB1F96">
        <w:rPr>
          <w:color w:val="000000"/>
        </w:rPr>
        <w:t xml:space="preserve">ееву В.В., </w:t>
      </w:r>
      <w:r w:rsidRPr="00AB1F96" w:rsidR="00710157">
        <w:rPr>
          <w:color w:val="000000"/>
        </w:rPr>
        <w:t xml:space="preserve">Черногалова А.В., представителя </w:t>
      </w:r>
      <w:r w:rsidRPr="00AB1F96" w:rsidR="00AB1F96">
        <w:t xml:space="preserve">МБОУ «СШ № 19» </w:t>
      </w:r>
      <w:r w:rsidRPr="00AB1F96" w:rsidR="00710157">
        <w:rPr>
          <w:color w:val="000000"/>
        </w:rPr>
        <w:t xml:space="preserve">по доверенности </w:t>
      </w:r>
      <w:r w:rsidRPr="00AB1F96" w:rsidR="00710157">
        <w:t xml:space="preserve">Матросов И.И., </w:t>
      </w:r>
      <w:r w:rsidRPr="00AB1F96">
        <w:rPr>
          <w:color w:val="000000"/>
        </w:rPr>
        <w:t xml:space="preserve">исследовав следующие доказательства по делу: </w:t>
      </w:r>
    </w:p>
    <w:p w:rsidR="00A54F49" w:rsidRPr="00AB1F96" w:rsidP="00A54F49">
      <w:pPr>
        <w:shd w:val="clear" w:color="auto" w:fill="FFFFFF"/>
        <w:autoSpaceDE w:val="0"/>
        <w:autoSpaceDN w:val="0"/>
        <w:adjustRightInd w:val="0"/>
        <w:ind w:right="-126" w:firstLine="540"/>
        <w:jc w:val="both"/>
      </w:pPr>
      <w:r w:rsidRPr="00AB1F96">
        <w:rPr>
          <w:color w:val="000000"/>
        </w:rPr>
        <w:t>- постановление</w:t>
      </w:r>
      <w:r w:rsidRPr="00AB1F96">
        <w:t xml:space="preserve"> об административном правонарушении от </w:t>
      </w:r>
      <w:r w:rsidRPr="00AB1F96" w:rsidR="00710157">
        <w:t>14</w:t>
      </w:r>
      <w:r w:rsidRPr="00AB1F96">
        <w:t>.11.2024;</w:t>
      </w:r>
    </w:p>
    <w:p w:rsidR="00A54F49" w:rsidRPr="00AB1F96" w:rsidP="00A54F49">
      <w:pPr>
        <w:tabs>
          <w:tab w:val="left" w:pos="4820"/>
        </w:tabs>
        <w:ind w:firstLine="540"/>
        <w:jc w:val="both"/>
      </w:pPr>
      <w:r w:rsidRPr="00AB1F96">
        <w:t>- решение о проведении проверки № 1</w:t>
      </w:r>
      <w:r w:rsidRPr="00AB1F96" w:rsidR="00710157">
        <w:t>709 от 07</w:t>
      </w:r>
      <w:r w:rsidRPr="00AB1F96">
        <w:t>.1</w:t>
      </w:r>
      <w:r w:rsidRPr="00AB1F96" w:rsidR="00710157">
        <w:t>1</w:t>
      </w:r>
      <w:r w:rsidRPr="00AB1F96">
        <w:t>.2024;</w:t>
      </w:r>
    </w:p>
    <w:p w:rsidR="00A54F49" w:rsidRPr="00AB1F96" w:rsidP="00A54F49">
      <w:pPr>
        <w:tabs>
          <w:tab w:val="left" w:pos="4820"/>
        </w:tabs>
        <w:ind w:firstLine="540"/>
        <w:jc w:val="both"/>
      </w:pPr>
      <w:r w:rsidRPr="00AB1F96">
        <w:t xml:space="preserve">- акт проверки от </w:t>
      </w:r>
      <w:r w:rsidRPr="00AB1F96" w:rsidR="00710157">
        <w:t>07</w:t>
      </w:r>
      <w:r w:rsidRPr="00AB1F96">
        <w:t>.1</w:t>
      </w:r>
      <w:r w:rsidRPr="00AB1F96" w:rsidR="00710157">
        <w:t>1</w:t>
      </w:r>
      <w:r w:rsidRPr="00AB1F96">
        <w:t>.2024;</w:t>
      </w:r>
    </w:p>
    <w:p w:rsidR="00A54F49" w:rsidRPr="00AB1F96" w:rsidP="00A54F49">
      <w:pPr>
        <w:tabs>
          <w:tab w:val="left" w:pos="4820"/>
        </w:tabs>
        <w:ind w:firstLine="540"/>
        <w:jc w:val="both"/>
      </w:pPr>
      <w:r w:rsidRPr="00AB1F96">
        <w:t xml:space="preserve">- фототаблица к акту проверки от </w:t>
      </w:r>
      <w:r w:rsidRPr="00AB1F96" w:rsidR="00710157">
        <w:t>07</w:t>
      </w:r>
      <w:r w:rsidRPr="00AB1F96">
        <w:t>.1</w:t>
      </w:r>
      <w:r w:rsidRPr="00AB1F96" w:rsidR="00710157">
        <w:t>1</w:t>
      </w:r>
      <w:r w:rsidRPr="00AB1F96">
        <w:t>.2024;</w:t>
      </w:r>
    </w:p>
    <w:p w:rsidR="00710157" w:rsidRPr="00AB1F96" w:rsidP="00A54F49">
      <w:pPr>
        <w:tabs>
          <w:tab w:val="left" w:pos="4820"/>
        </w:tabs>
        <w:ind w:firstLine="540"/>
        <w:jc w:val="both"/>
      </w:pPr>
      <w:r w:rsidRPr="00AB1F96">
        <w:t>- копию лицензии на осуществление образовател</w:t>
      </w:r>
      <w:r w:rsidRPr="00AB1F96" w:rsidR="0028666A">
        <w:t>ьной деятельности № 1988 от 26.03.2015;</w:t>
      </w:r>
    </w:p>
    <w:p w:rsidR="00A54F49" w:rsidRPr="00AB1F96" w:rsidP="00A54F49">
      <w:pPr>
        <w:tabs>
          <w:tab w:val="left" w:pos="4820"/>
        </w:tabs>
        <w:ind w:firstLine="540"/>
        <w:jc w:val="both"/>
      </w:pPr>
      <w:r w:rsidRPr="00AB1F96">
        <w:t>- сопроводительное письмо от 1</w:t>
      </w:r>
      <w:r w:rsidRPr="00AB1F96" w:rsidR="0028666A">
        <w:t>5</w:t>
      </w:r>
      <w:r w:rsidRPr="00AB1F96">
        <w:t>.10.2024</w:t>
      </w:r>
      <w:r w:rsidRPr="00AB1F96" w:rsidR="0028666A">
        <w:t xml:space="preserve"> № 1087</w:t>
      </w:r>
      <w:r w:rsidRPr="00AB1F96">
        <w:t>;</w:t>
      </w:r>
    </w:p>
    <w:p w:rsidR="00A54F49" w:rsidRPr="00AB1F96" w:rsidP="00A54F49">
      <w:pPr>
        <w:tabs>
          <w:tab w:val="left" w:pos="4820"/>
        </w:tabs>
        <w:ind w:firstLine="540"/>
        <w:jc w:val="both"/>
      </w:pPr>
      <w:r w:rsidRPr="00AB1F96">
        <w:t>- копия приказа № 461 от 21.08.2024;</w:t>
      </w:r>
    </w:p>
    <w:p w:rsidR="0028666A" w:rsidRPr="00AB1F96" w:rsidP="00A54F49">
      <w:pPr>
        <w:tabs>
          <w:tab w:val="left" w:pos="4820"/>
        </w:tabs>
        <w:ind w:firstLine="540"/>
        <w:jc w:val="both"/>
      </w:pPr>
      <w:r w:rsidRPr="00AB1F96">
        <w:t>- тест на определение уровня знаний сотрудников школы действий при возникновении угрозы террористического характера;</w:t>
      </w:r>
    </w:p>
    <w:p w:rsidR="0028666A" w:rsidRPr="00AB1F96" w:rsidP="00A54F49">
      <w:pPr>
        <w:tabs>
          <w:tab w:val="left" w:pos="4820"/>
        </w:tabs>
        <w:ind w:firstLine="540"/>
        <w:jc w:val="both"/>
      </w:pPr>
      <w:r w:rsidRPr="00AB1F96">
        <w:t>- копия приказа № 744 от 06.11.2024 об органи</w:t>
      </w:r>
      <w:r w:rsidRPr="00AB1F96">
        <w:t>зации обучения работников и приложение к приказу;</w:t>
      </w:r>
    </w:p>
    <w:p w:rsidR="0028666A" w:rsidRPr="00AB1F96" w:rsidP="00A54F49">
      <w:pPr>
        <w:tabs>
          <w:tab w:val="left" w:pos="4820"/>
        </w:tabs>
        <w:ind w:firstLine="540"/>
        <w:jc w:val="both"/>
      </w:pPr>
      <w:r w:rsidRPr="00AB1F96">
        <w:t xml:space="preserve">- копия сертификата на имя Репкина Г.В.; </w:t>
      </w:r>
    </w:p>
    <w:p w:rsidR="00A54F49" w:rsidRPr="00AB1F96" w:rsidP="00A54F49">
      <w:pPr>
        <w:tabs>
          <w:tab w:val="left" w:pos="4820"/>
        </w:tabs>
        <w:ind w:firstLine="540"/>
        <w:jc w:val="both"/>
      </w:pPr>
      <w:r w:rsidRPr="00AB1F96">
        <w:t xml:space="preserve">- копия распоряжения администрации города Нижневартовска № </w:t>
      </w:r>
      <w:r w:rsidRPr="00AB1F96" w:rsidR="0028666A">
        <w:t>168-лс от 01</w:t>
      </w:r>
      <w:r w:rsidRPr="00AB1F96">
        <w:t>.0</w:t>
      </w:r>
      <w:r w:rsidRPr="00AB1F96" w:rsidR="0028666A">
        <w:t>4</w:t>
      </w:r>
      <w:r w:rsidRPr="00AB1F96">
        <w:t>.2024;</w:t>
      </w:r>
    </w:p>
    <w:p w:rsidR="00A54F49" w:rsidRPr="00AB1F96" w:rsidP="0028666A">
      <w:pPr>
        <w:tabs>
          <w:tab w:val="left" w:pos="4820"/>
        </w:tabs>
        <w:ind w:firstLine="540"/>
        <w:jc w:val="both"/>
      </w:pPr>
      <w:r w:rsidRPr="00AB1F96">
        <w:t xml:space="preserve">- объяснение </w:t>
      </w:r>
      <w:r w:rsidRPr="00AB1F96" w:rsidR="0028666A">
        <w:t>Черногалова А.В.</w:t>
      </w:r>
      <w:r w:rsidRPr="00AB1F96">
        <w:t xml:space="preserve"> от </w:t>
      </w:r>
      <w:r w:rsidRPr="00AB1F96" w:rsidR="0028666A">
        <w:t>14</w:t>
      </w:r>
      <w:r w:rsidRPr="00AB1F96">
        <w:t xml:space="preserve">.11.2024, согласно которому </w:t>
      </w:r>
      <w:r w:rsidRPr="00AB1F96" w:rsidR="0028666A">
        <w:t xml:space="preserve">с нарушениями антитеррористической защищенности объекта МБО 2СШ № 19» которые выявлены прокуратурой, не согласен, вину не признает, </w:t>
      </w:r>
      <w:r w:rsidRPr="00AB1F96">
        <w:t xml:space="preserve">приходит к следующему. </w:t>
      </w:r>
    </w:p>
    <w:p w:rsidR="00A54F49" w:rsidRPr="00AB1F96" w:rsidP="00A54F49">
      <w:pPr>
        <w:ind w:firstLine="540"/>
        <w:jc w:val="both"/>
      </w:pPr>
      <w:r w:rsidRPr="00AB1F96">
        <w:t>Часть 1 статьи 20.35 Кодекса РФ об АП предусматривает административную ответственность за нарушение требований к антитер</w:t>
      </w:r>
      <w:r w:rsidRPr="00AB1F96">
        <w:t>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</w:t>
      </w:r>
      <w:r w:rsidRPr="00AB1F96">
        <w:t>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A54F49" w:rsidRPr="00AB1F96" w:rsidP="00A54F49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/>
          <w:color w:val="000000"/>
        </w:rPr>
      </w:pPr>
      <w:r w:rsidRPr="00AB1F96">
        <w:t xml:space="preserve">Из материалов дела следует, что решением заместителя прокурора города Нижневартовска о проведении проверки </w:t>
      </w:r>
      <w:r w:rsidRPr="00AB1F96">
        <w:rPr>
          <w:rFonts w:eastAsia="Arial Unicode MS"/>
          <w:color w:val="000000"/>
        </w:rPr>
        <w:t xml:space="preserve">от </w:t>
      </w:r>
      <w:r w:rsidRPr="00AB1F96" w:rsidR="0028666A">
        <w:rPr>
          <w:rFonts w:eastAsia="Arial Unicode MS"/>
          <w:color w:val="000000"/>
        </w:rPr>
        <w:t>07</w:t>
      </w:r>
      <w:r w:rsidRPr="00AB1F96">
        <w:rPr>
          <w:rFonts w:eastAsia="Arial Unicode MS"/>
          <w:color w:val="000000"/>
        </w:rPr>
        <w:t>.1</w:t>
      </w:r>
      <w:r w:rsidRPr="00AB1F96" w:rsidR="0028666A">
        <w:rPr>
          <w:rFonts w:eastAsia="Arial Unicode MS"/>
          <w:color w:val="000000"/>
        </w:rPr>
        <w:t>1</w:t>
      </w:r>
      <w:r w:rsidRPr="00AB1F96">
        <w:rPr>
          <w:rFonts w:eastAsia="Arial Unicode MS"/>
          <w:color w:val="000000"/>
        </w:rPr>
        <w:t>.2024   № 1</w:t>
      </w:r>
      <w:r w:rsidRPr="00AB1F96" w:rsidR="0028666A">
        <w:rPr>
          <w:rFonts w:eastAsia="Arial Unicode MS"/>
          <w:color w:val="000000"/>
        </w:rPr>
        <w:t>709</w:t>
      </w:r>
      <w:r w:rsidRPr="00AB1F96">
        <w:rPr>
          <w:rFonts w:eastAsia="Arial Unicode MS"/>
          <w:color w:val="000000"/>
        </w:rPr>
        <w:t xml:space="preserve"> проведена проверка МБОУ «Средняя школа № </w:t>
      </w:r>
      <w:r w:rsidRPr="00AB1F96" w:rsidR="0028666A">
        <w:rPr>
          <w:rFonts w:eastAsia="Arial Unicode MS"/>
          <w:color w:val="000000"/>
        </w:rPr>
        <w:t>19</w:t>
      </w:r>
      <w:r w:rsidRPr="00AB1F96">
        <w:rPr>
          <w:rFonts w:eastAsia="Arial Unicode MS"/>
          <w:color w:val="000000"/>
        </w:rPr>
        <w:t>», в ходе которой установлены нарушения законодательства об антитеррористической за</w:t>
      </w:r>
      <w:r w:rsidRPr="00AB1F96">
        <w:rPr>
          <w:rFonts w:eastAsia="Arial Unicode MS"/>
          <w:color w:val="000000"/>
        </w:rPr>
        <w:t>щищенности.</w:t>
      </w:r>
    </w:p>
    <w:p w:rsidR="00A54F49" w:rsidRPr="00AB1F96" w:rsidP="00A54F49">
      <w:pPr>
        <w:ind w:firstLine="540"/>
        <w:jc w:val="both"/>
        <w:rPr>
          <w:rFonts w:eastAsia="Arial Unicode MS"/>
          <w:color w:val="000000"/>
        </w:rPr>
      </w:pPr>
      <w:r w:rsidRPr="00AB1F96">
        <w:rPr>
          <w:rFonts w:eastAsia="Arial Unicode MS"/>
          <w:color w:val="000000"/>
        </w:rPr>
        <w:t>В соответствии со ст. 2 Федерального закона от 06.03.2006 № 35-Ф3 «О противодействии терроризму» принципами противодействия терроризму является, в том числе, приоритет защиты прав и законных интересов лиц, подвергающихся террористической опасно</w:t>
      </w:r>
      <w:r w:rsidRPr="00AB1F96">
        <w:rPr>
          <w:rFonts w:eastAsia="Arial Unicode MS"/>
          <w:color w:val="000000"/>
        </w:rPr>
        <w:t>сти, а также мер предупреждения терроризма.</w:t>
      </w:r>
    </w:p>
    <w:p w:rsidR="00A54F49" w:rsidRPr="00AB1F96" w:rsidP="00A54F49">
      <w:pPr>
        <w:ind w:firstLine="540"/>
        <w:jc w:val="both"/>
        <w:rPr>
          <w:rFonts w:eastAsia="Arial Unicode MS"/>
          <w:color w:val="000000"/>
        </w:rPr>
      </w:pPr>
      <w:r w:rsidRPr="00AB1F96">
        <w:rPr>
          <w:rFonts w:eastAsia="Arial Unicode MS"/>
          <w:color w:val="000000"/>
        </w:rPr>
        <w:t>Пунктом 11 Концепции противодействия терроризму в Российской Федерации, утвержденной Президентом Российской Федерации 05.10.2009, определено, что одной из основных задач противодействия терроризму является обеспе</w:t>
      </w:r>
      <w:r w:rsidRPr="00AB1F96">
        <w:rPr>
          <w:rFonts w:eastAsia="Arial Unicode MS"/>
          <w:color w:val="000000"/>
        </w:rPr>
        <w:t>чение безопасности граждан и антитеррористической защищенности потенциальных объектов террористических посягательств.</w:t>
      </w:r>
    </w:p>
    <w:p w:rsidR="00A54F49" w:rsidRPr="00AB1F96" w:rsidP="00A54F49">
      <w:pPr>
        <w:pStyle w:val="NormalWeb"/>
        <w:spacing w:before="0" w:beforeAutospacing="0" w:after="0" w:afterAutospacing="0"/>
        <w:ind w:firstLine="540"/>
        <w:jc w:val="both"/>
      </w:pPr>
      <w:r w:rsidRPr="00AB1F96">
        <w:t>В соответствии со статьей 1 Федерального закона от 6 марта 2006 года Nº 35-Ф3 «О противодействии терроризму», правовую основу противодейст</w:t>
      </w:r>
      <w:r w:rsidRPr="00AB1F96">
        <w:t>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</w:t>
      </w:r>
      <w:r w:rsidRPr="00AB1F96">
        <w:t>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A54F49" w:rsidRPr="00AB1F96" w:rsidP="00A54F49">
      <w:pPr>
        <w:pStyle w:val="NormalWeb"/>
        <w:spacing w:before="0" w:beforeAutospacing="0" w:after="0" w:afterAutospacing="0"/>
        <w:ind w:firstLine="540"/>
        <w:jc w:val="both"/>
      </w:pPr>
      <w:r w:rsidRPr="00AB1F96">
        <w:t>В соответствии с ч.6, ч.7 ст. 28, ч.8, ч. 9 ст. 41 Федерального закона от 29.12.2021 № 273 – ФЗ «Об образовании в Российской Федерации» образовательная организация обязана осуществлять свою деятельность в соответствии с законодательством об образовании, со</w:t>
      </w:r>
      <w:r w:rsidRPr="00AB1F96">
        <w:t xml:space="preserve">здавать безопасные условия обучения и воспитания обучающихся, в соответствии с </w:t>
      </w:r>
      <w:r w:rsidRPr="00AB1F96">
        <w:t>установленными нормами, обеспечивающими жизнь и здоровье обучающихся. Охрана здоровья обучающихся включает в себя обеспечение безопасности обучающихся во время пребывания в орга</w:t>
      </w:r>
      <w:r w:rsidRPr="00AB1F96">
        <w:t>низации, осуществляющей образовательную деятельность, профилактику несчастных случаев с обучающимися во время пребывания в организации, осуществляющей образовательную деятельность.</w:t>
      </w:r>
    </w:p>
    <w:p w:rsidR="00A54F49" w:rsidRPr="00AB1F96" w:rsidP="00A54F49">
      <w:pPr>
        <w:pStyle w:val="NormalWeb"/>
        <w:spacing w:before="0" w:beforeAutospacing="0" w:after="0" w:afterAutospacing="0"/>
        <w:ind w:firstLine="540"/>
        <w:jc w:val="both"/>
      </w:pPr>
      <w:r w:rsidRPr="00AB1F96">
        <w:t>В соответствии с п. 17 требований к антитеррористической защищенности объек</w:t>
      </w:r>
      <w:r w:rsidRPr="00AB1F96">
        <w:t xml:space="preserve">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утвержденных постановлением Правительства РФ от 02.08.2019 № 1006, антитеррористическая </w:t>
      </w:r>
      <w:r w:rsidRPr="00AB1F96">
        <w:t>защищенность объектов (Территорий) обеспечивается путем осуществления комплекса мер, направленных на воспрепятствование неправомерному проникновению на объекты (территории), на выявление нарушителей установленных на объектах (территориях) пропускного и вну</w:t>
      </w:r>
      <w:r w:rsidRPr="00AB1F96">
        <w:t>триобъектового режимов и (или) признаков подготовки или совершения террористического акта, на пресечение попыток совершения террористических актов на объектах (территориях), на минимизацию возможных последствий совершения террористических актов на объектах</w:t>
      </w:r>
      <w:r w:rsidRPr="00AB1F96">
        <w:t xml:space="preserve"> (территориях) и ликвидацию угрозы их совершения.</w:t>
      </w:r>
    </w:p>
    <w:p w:rsidR="00A54F49" w:rsidRPr="00AB1F96" w:rsidP="00A54F49">
      <w:pPr>
        <w:pStyle w:val="NormalWeb"/>
        <w:spacing w:before="0" w:beforeAutospacing="0" w:after="0" w:afterAutospacing="0"/>
        <w:ind w:firstLine="540"/>
        <w:jc w:val="both"/>
      </w:pPr>
      <w:r w:rsidRPr="00AB1F96">
        <w:t xml:space="preserve">Обязанность по исполнению требований к антитеррористической защищенности объекта МБОУ «Средняя школа № </w:t>
      </w:r>
      <w:r w:rsidRPr="00AB1F96" w:rsidR="0028666A">
        <w:t>19</w:t>
      </w:r>
      <w:r w:rsidRPr="00AB1F96">
        <w:t>» возложена на должностное лицо, осуществляющее непосредственное руководство деятельностью работников</w:t>
      </w:r>
      <w:r w:rsidRPr="00AB1F96">
        <w:t xml:space="preserve"> на объекте, директора МБОУ «Средняя школа № </w:t>
      </w:r>
      <w:r w:rsidRPr="00AB1F96" w:rsidR="0028666A">
        <w:t>19</w:t>
      </w:r>
      <w:r w:rsidRPr="00AB1F96">
        <w:t xml:space="preserve">» </w:t>
      </w:r>
      <w:r w:rsidRPr="00AB1F96" w:rsidR="0028666A">
        <w:t>Черногалова Анатолия Владимировича</w:t>
      </w:r>
      <w:r w:rsidRPr="00AB1F96">
        <w:t>.</w:t>
      </w:r>
    </w:p>
    <w:p w:rsidR="00A54F49" w:rsidRPr="00AB1F96" w:rsidP="00A54F49">
      <w:pPr>
        <w:pStyle w:val="NormalWeb"/>
        <w:spacing w:before="0" w:beforeAutospacing="0" w:after="0" w:afterAutospacing="0"/>
        <w:ind w:firstLine="540"/>
        <w:jc w:val="both"/>
      </w:pPr>
      <w:r w:rsidRPr="00AB1F96">
        <w:t>B соответствии с пп. «з» п. 3 постановления Пленума Верховного Суда Российской Федерации от 24.03.2005 г. № 5, если административное правонарушение совершено в форме безде</w:t>
      </w:r>
      <w:r w:rsidRPr="00AB1F96">
        <w:t>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A54F49" w:rsidRPr="00AB1F96" w:rsidP="00A54F49">
      <w:pPr>
        <w:ind w:firstLine="540"/>
        <w:jc w:val="both"/>
      </w:pPr>
      <w:r w:rsidRPr="00AB1F96">
        <w:t xml:space="preserve">Исходя из изложенного, местом совершения правонарушения является адрес: ХМАО-Югра, г. Нижневартовск, ул. </w:t>
      </w:r>
      <w:r w:rsidRPr="00AB1F96" w:rsidR="0028666A">
        <w:t>Мира, дом 76 В</w:t>
      </w:r>
      <w:r w:rsidRPr="00AB1F96">
        <w:t xml:space="preserve">, датой и временем совершения правонарушения является дата и время его обнаружения, то есть </w:t>
      </w:r>
      <w:r w:rsidRPr="00AB1F96" w:rsidR="00424238">
        <w:t>07</w:t>
      </w:r>
      <w:r w:rsidRPr="00AB1F96">
        <w:t>.1</w:t>
      </w:r>
      <w:r w:rsidRPr="00AB1F96" w:rsidR="00424238">
        <w:t>1</w:t>
      </w:r>
      <w:r w:rsidRPr="00AB1F96">
        <w:t>.2024 г. в 1</w:t>
      </w:r>
      <w:r w:rsidRPr="00AB1F96" w:rsidR="00424238">
        <w:t>6</w:t>
      </w:r>
      <w:r w:rsidRPr="00AB1F96">
        <w:t xml:space="preserve"> часов </w:t>
      </w:r>
      <w:r w:rsidRPr="00AB1F96" w:rsidR="00424238">
        <w:t>2</w:t>
      </w:r>
      <w:r w:rsidRPr="00AB1F96">
        <w:t>0 минут.</w:t>
      </w:r>
    </w:p>
    <w:p w:rsidR="00A54F49" w:rsidRPr="00AB1F96" w:rsidP="00A54F49">
      <w:pPr>
        <w:tabs>
          <w:tab w:val="left" w:pos="-360"/>
        </w:tabs>
        <w:ind w:firstLine="540"/>
        <w:jc w:val="both"/>
      </w:pPr>
      <w:r w:rsidRPr="00AB1F96">
        <w:rPr>
          <w:shd w:val="clear" w:color="auto" w:fill="FFFFFF"/>
        </w:rPr>
        <w:t xml:space="preserve">При возбуждении дела об административном правонарушении, привлекаемому лицу были разъяснены </w:t>
      </w:r>
      <w:r w:rsidRPr="00AB1F96">
        <w:t>положения ст. 51 Конституции РФ, с</w:t>
      </w:r>
      <w:r w:rsidRPr="00AB1F96">
        <w:t xml:space="preserve">т. ст. 25.1, 25.3, 25.4, 25.5 КоАП РФ, каких-либо возражений, ходатайств не поступало.  </w:t>
      </w:r>
    </w:p>
    <w:p w:rsidR="00A54F49" w:rsidRPr="00AB1F96" w:rsidP="00A54F49">
      <w:pPr>
        <w:tabs>
          <w:tab w:val="left" w:pos="-360"/>
        </w:tabs>
        <w:ind w:firstLine="540"/>
        <w:jc w:val="both"/>
      </w:pPr>
      <w:r w:rsidRPr="00AB1F96">
        <w:t>Согласно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</w:t>
      </w:r>
      <w:r w:rsidRPr="00AB1F96">
        <w:t>бо ненадлежащим исполнением своих служебных обязанностей.</w:t>
      </w:r>
    </w:p>
    <w:p w:rsidR="00A54F49" w:rsidRPr="00AB1F96" w:rsidP="00A54F49">
      <w:pPr>
        <w:ind w:firstLine="540"/>
        <w:jc w:val="both"/>
      </w:pPr>
      <w:r w:rsidRPr="00AB1F96">
        <w:t xml:space="preserve">Таким образом, должностное лицо </w:t>
      </w:r>
      <w:r w:rsidRPr="00AB1F96" w:rsidR="00424238">
        <w:t>Черногалов А.В.</w:t>
      </w:r>
      <w:r w:rsidRPr="00AB1F96">
        <w:t xml:space="preserve"> совершил административное правонарушение, предусмотренное ч. 1 ст. 20.35 Кодекса РФ об АП – нарушение требований к антитеррористической защищенности о</w:t>
      </w:r>
      <w:r w:rsidRPr="00AB1F96">
        <w:t>бъектов (территорий).</w:t>
      </w:r>
    </w:p>
    <w:p w:rsidR="00A54F49" w:rsidRPr="00AB1F96" w:rsidP="00A54F49">
      <w:pPr>
        <w:ind w:firstLine="540"/>
        <w:jc w:val="both"/>
        <w:rPr>
          <w:b/>
        </w:rPr>
      </w:pPr>
      <w:r w:rsidRPr="00AB1F96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A54F49" w:rsidRPr="00AB1F96" w:rsidP="00A54F49">
      <w:pPr>
        <w:tabs>
          <w:tab w:val="left" w:pos="4820"/>
        </w:tabs>
        <w:ind w:firstLine="540"/>
        <w:jc w:val="both"/>
      </w:pPr>
      <w:r w:rsidRPr="00AB1F96">
        <w:t>Оц</w:t>
      </w:r>
      <w:r w:rsidRPr="00AB1F96">
        <w:t xml:space="preserve">енивая доказательства в их совокупности, мировой судья считает, что виновность </w:t>
      </w:r>
      <w:r w:rsidRPr="00AB1F96" w:rsidR="00424238">
        <w:t>Черногалова А.В.</w:t>
      </w:r>
      <w:r w:rsidRPr="00AB1F96">
        <w:t xml:space="preserve"> в совершении административного правонарушения, предусмотренного ч. 1 ст. 20.35 Кодекса РФ об АП, доказана.</w:t>
      </w:r>
    </w:p>
    <w:p w:rsidR="00AB1F96" w:rsidRPr="00AB1F96" w:rsidP="00AB1F96">
      <w:pPr>
        <w:autoSpaceDE w:val="0"/>
        <w:autoSpaceDN w:val="0"/>
        <w:adjustRightInd w:val="0"/>
        <w:ind w:firstLine="540"/>
        <w:jc w:val="both"/>
      </w:pPr>
      <w:r w:rsidRPr="00AB1F96">
        <w:t>На основании ст. 3.1. Кодекса РФ об АП административн</w:t>
      </w:r>
      <w:r w:rsidRPr="00AB1F96">
        <w:t xml:space="preserve">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AB1F96" w:rsidRPr="00AB1F96" w:rsidP="00AB1F96">
      <w:pPr>
        <w:shd w:val="clear" w:color="auto" w:fill="FFFFFF"/>
        <w:ind w:firstLine="540"/>
        <w:jc w:val="both"/>
      </w:pPr>
      <w:r w:rsidRPr="00AB1F96">
        <w:t>В соответствии с о</w:t>
      </w:r>
      <w:r w:rsidRPr="00AB1F96">
        <w:t>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</w:t>
      </w:r>
      <w:r w:rsidRPr="00AB1F96">
        <w:t xml:space="preserve">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</w:t>
      </w:r>
      <w:r>
        <w:t>1</w:t>
      </w:r>
      <w:r w:rsidRPr="00AB1F96">
        <w:t xml:space="preserve"> ст. 4.1 Кодекса Российской Федерации об административных правонарушениях).</w:t>
      </w:r>
    </w:p>
    <w:p w:rsidR="00AB1F96" w:rsidP="00AB1F96">
      <w:pPr>
        <w:shd w:val="clear" w:color="auto" w:fill="FFFFFF"/>
        <w:ind w:firstLine="540"/>
        <w:jc w:val="both"/>
      </w:pPr>
      <w:r w:rsidRPr="00AB1F96">
        <w:t xml:space="preserve">При назначении административного наказания </w:t>
      </w:r>
      <w:r w:rsidR="007E2ED2">
        <w:t>должностному</w:t>
      </w:r>
      <w:r w:rsidRPr="00AB1F96">
        <w:t xml:space="preserve"> лицу учитываются характер совершенного им административного правонарушения, </w:t>
      </w:r>
      <w:r>
        <w:t xml:space="preserve">личность виновного, </w:t>
      </w:r>
      <w:r w:rsidRPr="00AB1F96">
        <w:t xml:space="preserve">имущественное </w:t>
      </w:r>
      <w:r>
        <w:t>положение</w:t>
      </w:r>
      <w:r w:rsidRPr="00AB1F96">
        <w:t xml:space="preserve">, обстоятельства, смягчающие и отягчающие административную ответственность. </w:t>
      </w:r>
    </w:p>
    <w:p w:rsidR="00AB1F96" w:rsidRPr="00AB1F96" w:rsidP="00AB1F96">
      <w:pPr>
        <w:shd w:val="clear" w:color="auto" w:fill="FFFFFF"/>
        <w:ind w:firstLine="540"/>
        <w:jc w:val="both"/>
      </w:pPr>
      <w:r w:rsidRPr="00AB1F96">
        <w:t>Смяг</w:t>
      </w:r>
      <w:r w:rsidRPr="00AB1F96">
        <w:t xml:space="preserve">чающим административную ответственность обстоятельством является незамедлительное устранение </w:t>
      </w:r>
      <w:r>
        <w:t>директором МБО «Средняя школа № 19</w:t>
      </w:r>
      <w:r w:rsidR="007E2ED2">
        <w:t>»</w:t>
      </w:r>
      <w:r>
        <w:t xml:space="preserve"> Черногаловым А.В.</w:t>
      </w:r>
      <w:r w:rsidRPr="00AB1F96">
        <w:t xml:space="preserve"> выявленных нарушений. </w:t>
      </w:r>
    </w:p>
    <w:p w:rsidR="00AB1F96" w:rsidRPr="00AB1F96" w:rsidP="00AB1F96">
      <w:pPr>
        <w:shd w:val="clear" w:color="auto" w:fill="FFFFFF"/>
        <w:ind w:firstLine="540"/>
        <w:jc w:val="both"/>
      </w:pPr>
      <w:r w:rsidRPr="00AB1F96">
        <w:t>Отягчающих административную ответственность обстоятельств мировой судья не усматривает</w:t>
      </w:r>
      <w:r w:rsidRPr="00AB1F96">
        <w:t xml:space="preserve">. </w:t>
      </w:r>
    </w:p>
    <w:p w:rsidR="00AB1F96" w:rsidRPr="00AB1F96" w:rsidP="00AB1F96">
      <w:pPr>
        <w:ind w:firstLine="540"/>
      </w:pPr>
      <w:r w:rsidRPr="00AB1F96">
        <w:t xml:space="preserve">Санкция ч. 1 ст. 20.35 КоАП РФ, предусматривает наказание для </w:t>
      </w:r>
      <w:r w:rsidR="007E2ED2">
        <w:t>должностных</w:t>
      </w:r>
      <w:r w:rsidRPr="00AB1F96">
        <w:t xml:space="preserve"> лиц в виде штрафа от </w:t>
      </w:r>
      <w:r w:rsidR="007E2ED2">
        <w:t>тридцати</w:t>
      </w:r>
      <w:r w:rsidRPr="00AB1F96">
        <w:t xml:space="preserve"> тысяч до пяти</w:t>
      </w:r>
      <w:r w:rsidR="007E2ED2">
        <w:t>десяти</w:t>
      </w:r>
      <w:r w:rsidRPr="00AB1F96">
        <w:t xml:space="preserve"> тысяч рублей.</w:t>
      </w:r>
    </w:p>
    <w:p w:rsidR="00AB1F96" w:rsidRPr="00AB1F96" w:rsidP="007E2ED2">
      <w:pPr>
        <w:ind w:firstLine="540"/>
        <w:jc w:val="both"/>
      </w:pPr>
      <w:r w:rsidRPr="00AB1F96">
        <w:t xml:space="preserve">Принимая во внимание, поведение </w:t>
      </w:r>
      <w:r w:rsidR="007E2ED2">
        <w:t>должностного</w:t>
      </w:r>
      <w:r w:rsidRPr="00AB1F96">
        <w:t xml:space="preserve"> лица в целях устранения недостатков, и их фактическое устранение на мо</w:t>
      </w:r>
      <w:r w:rsidRPr="00AB1F96">
        <w:t>мент рассмотрения дела, учитывая характер и отсутствие негативных последствий совершенного административного правона</w:t>
      </w:r>
      <w:r w:rsidR="007E2ED2">
        <w:t>рушения, степень вины привлекаемого лица</w:t>
      </w:r>
      <w:r w:rsidRPr="00AB1F96">
        <w:t>, а также в целях обеспечения баланса конституционно значимых ценностей и в интересах субъектов прав</w:t>
      </w:r>
      <w:r w:rsidRPr="00AB1F96">
        <w:t>а, учитывая, что назначение в данном случае наказание в виде штрафа в вышеуказанном размере не обеспечит достижение целей административного наказания, предусмотренных частью 1 статьи 3.1 Кодекса Российской Федерации об административных правонарушениях, и п</w:t>
      </w:r>
      <w:r w:rsidRPr="00AB1F96">
        <w:t xml:space="preserve">овлечет избыточное ограничение прав </w:t>
      </w:r>
      <w:r w:rsidR="007E2ED2">
        <w:t>должностного</w:t>
      </w:r>
      <w:r w:rsidRPr="00AB1F96">
        <w:t xml:space="preserve"> лица, мировой судья полагает возможным назначить наказание в виде административного штрафа ниже низшего предела, установленного санкцией </w:t>
      </w:r>
      <w:r w:rsidR="007E2ED2">
        <w:t>ч.1 статьи 20</w:t>
      </w:r>
      <w:r w:rsidRPr="00AB1F96">
        <w:t>.3</w:t>
      </w:r>
      <w:r w:rsidR="007E2ED2">
        <w:t>5</w:t>
      </w:r>
      <w:r w:rsidRPr="00AB1F96">
        <w:t xml:space="preserve"> Кодекса Российской Федерации об административных правонар</w:t>
      </w:r>
      <w:r w:rsidR="007E2ED2">
        <w:t>ушениях, в размере 15</w:t>
      </w:r>
      <w:r w:rsidRPr="00AB1F96">
        <w:t xml:space="preserve"> 000 рублей.</w:t>
      </w:r>
    </w:p>
    <w:p w:rsidR="00A54F49" w:rsidRPr="00AB1F96" w:rsidP="00A54F49">
      <w:pPr>
        <w:tabs>
          <w:tab w:val="left" w:pos="-360"/>
        </w:tabs>
        <w:ind w:right="-126" w:firstLine="540"/>
        <w:jc w:val="both"/>
      </w:pPr>
      <w:r w:rsidRPr="00AB1F96">
        <w:t>Руководствуясь ст. 29.9, 29.10, 32.2 Кодекса РФ об административных правонарушениях, мировой судья,</w:t>
      </w:r>
    </w:p>
    <w:p w:rsidR="00A54F49" w:rsidRPr="00AB1F96" w:rsidP="00A54F49">
      <w:pPr>
        <w:tabs>
          <w:tab w:val="left" w:pos="-360"/>
        </w:tabs>
        <w:ind w:right="-126" w:firstLine="540"/>
        <w:jc w:val="both"/>
      </w:pPr>
    </w:p>
    <w:p w:rsidR="00A54F49" w:rsidRPr="00AB1F96" w:rsidP="00A54F49">
      <w:pPr>
        <w:tabs>
          <w:tab w:val="left" w:pos="-360"/>
        </w:tabs>
        <w:ind w:right="-126" w:firstLine="540"/>
        <w:jc w:val="center"/>
      </w:pPr>
      <w:r w:rsidRPr="00AB1F96">
        <w:t>ПОСТАНОВИЛ:</w:t>
      </w:r>
    </w:p>
    <w:p w:rsidR="00A54F49" w:rsidRPr="00AB1F96" w:rsidP="00A54F49">
      <w:pPr>
        <w:tabs>
          <w:tab w:val="left" w:pos="-360"/>
        </w:tabs>
        <w:ind w:right="-126" w:firstLine="540"/>
        <w:jc w:val="both"/>
      </w:pPr>
    </w:p>
    <w:p w:rsidR="00A54F49" w:rsidRPr="00AB1F96" w:rsidP="00A54F49">
      <w:pPr>
        <w:tabs>
          <w:tab w:val="left" w:pos="4820"/>
        </w:tabs>
        <w:ind w:firstLine="540"/>
        <w:jc w:val="both"/>
      </w:pPr>
      <w:r w:rsidRPr="00AB1F96">
        <w:t>Черногалова Анатолия Владимировича признать виновн</w:t>
      </w:r>
      <w:r w:rsidRPr="00AB1F96">
        <w:t>ым в совершении административного правонарушения, предусмотренного ч. 1 ст. 20.35 Кодекса РФ об АП, и подвергнуть административному наказанию в виде административного штрафа в размере 15 000 (пятнадцати тысяч) рублей.</w:t>
      </w:r>
    </w:p>
    <w:p w:rsidR="00953F09" w:rsidP="00953F09">
      <w:pPr>
        <w:ind w:firstLine="540"/>
        <w:jc w:val="both"/>
        <w:rPr>
          <w:b/>
          <w:u w:val="single"/>
        </w:rPr>
      </w:pPr>
      <w:r>
        <w:rPr>
          <w:color w:val="006600"/>
        </w:rPr>
        <w:t>Штраф подлежит уплате в УФК по Ханты-М</w:t>
      </w:r>
      <w:r>
        <w:rPr>
          <w:color w:val="006600"/>
        </w:rPr>
        <w:t>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color w:val="006600"/>
          <w:lang w:val="en-US"/>
        </w:rPr>
        <w:t>D</w:t>
      </w:r>
      <w:r>
        <w:rPr>
          <w:color w:val="006600"/>
        </w:rPr>
        <w:t>08080, КПП 860101001, ИНН 8601073664, БИК 007162163, ОКТМО 71875000, банковский счет (ЕКС) 40102810245370000007 РКЦ Хант</w:t>
      </w:r>
      <w:r>
        <w:rPr>
          <w:color w:val="006600"/>
        </w:rPr>
        <w:t>ы-Мансийск//УФК по Ханты-Мансийскому автономному округу-Югре г. Ханты-Мансийск, номер казначейского счета 03100643000000018700</w:t>
      </w:r>
      <w:r>
        <w:rPr>
          <w:color w:val="800080"/>
        </w:rPr>
        <w:t xml:space="preserve">, </w:t>
      </w:r>
      <w:r>
        <w:rPr>
          <w:color w:val="FF0000"/>
        </w:rPr>
        <w:t>КБК 72011601203019000140</w:t>
      </w:r>
      <w:r>
        <w:rPr>
          <w:b/>
        </w:rPr>
        <w:t xml:space="preserve">, </w:t>
      </w:r>
      <w:r>
        <w:rPr>
          <w:b/>
          <w:u w:val="single"/>
        </w:rPr>
        <w:t xml:space="preserve">идентификатор </w:t>
      </w:r>
      <w:r w:rsidRPr="00953F09">
        <w:rPr>
          <w:b/>
          <w:u w:val="single"/>
        </w:rPr>
        <w:t>0412365400475015372420183</w:t>
      </w:r>
      <w:r>
        <w:rPr>
          <w:b/>
          <w:u w:val="single"/>
        </w:rPr>
        <w:t>.</w:t>
      </w:r>
    </w:p>
    <w:p w:rsidR="00A54F49" w:rsidRPr="00AB1F96" w:rsidP="00A54F49">
      <w:pPr>
        <w:ind w:firstLine="540"/>
        <w:jc w:val="both"/>
      </w:pPr>
      <w:r w:rsidRPr="00AB1F96">
        <w:t>Административный штраф должен быть уплачен лицом, привлеченны</w:t>
      </w:r>
      <w:r w:rsidRPr="00AB1F96">
        <w:t xml:space="preserve"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AB1F96">
          <w:rPr>
            <w:rStyle w:val="Hyperlink"/>
          </w:rPr>
          <w:t>ст. 31.5</w:t>
        </w:r>
      </w:hyperlink>
      <w:r w:rsidRPr="00AB1F96">
        <w:t xml:space="preserve"> Кодекса РФ об АП.</w:t>
      </w:r>
    </w:p>
    <w:p w:rsidR="00A54F49" w:rsidRPr="00AB1F96" w:rsidP="00A54F49">
      <w:pPr>
        <w:ind w:firstLine="540"/>
        <w:jc w:val="both"/>
        <w:rPr>
          <w:color w:val="000099"/>
        </w:rPr>
      </w:pPr>
      <w:r w:rsidRPr="00AB1F96">
        <w:rPr>
          <w:color w:val="000099"/>
        </w:rPr>
        <w:t>Постановление может быть обжаловано в Нижневартовский городской суд в течение десяти д</w:t>
      </w:r>
      <w:r w:rsidRPr="00AB1F96">
        <w:rPr>
          <w:color w:val="000099"/>
        </w:rPr>
        <w:t>ней со дня вручения или получения копии постановления через мирового судью судебного участка № 7.</w:t>
      </w:r>
    </w:p>
    <w:p w:rsidR="00A54F49" w:rsidRPr="00AB1F96" w:rsidP="00A54F49">
      <w:pPr>
        <w:ind w:firstLine="540"/>
        <w:jc w:val="both"/>
      </w:pPr>
    </w:p>
    <w:p w:rsidR="00A54F49" w:rsidRPr="00AB1F96" w:rsidP="00A54F49">
      <w:pPr>
        <w:ind w:firstLine="540"/>
        <w:jc w:val="both"/>
      </w:pPr>
      <w:r w:rsidRPr="00AB1F96">
        <w:t>Мировой судья</w:t>
      </w:r>
      <w:r w:rsidRPr="00AB1F96">
        <w:tab/>
      </w:r>
      <w:r w:rsidRPr="00AB1F96">
        <w:tab/>
        <w:t xml:space="preserve">            /подпись/</w:t>
      </w:r>
      <w:r w:rsidRPr="00AB1F96">
        <w:tab/>
      </w:r>
      <w:r w:rsidRPr="00AB1F96">
        <w:tab/>
      </w:r>
      <w:r w:rsidRPr="00AB1F96">
        <w:tab/>
      </w:r>
      <w:r w:rsidRPr="00AB1F96">
        <w:tab/>
      </w:r>
      <w:r w:rsidRPr="00AB1F96">
        <w:tab/>
        <w:t>Е.В. Аксенова</w:t>
      </w:r>
    </w:p>
    <w:p w:rsidR="00A54F49" w:rsidRPr="00AB1F96" w:rsidP="00A54F49">
      <w:pPr>
        <w:ind w:firstLine="540"/>
        <w:jc w:val="both"/>
      </w:pPr>
      <w:r>
        <w:t>…</w:t>
      </w:r>
      <w:r w:rsidRPr="00AB1F96">
        <w:t xml:space="preserve"> </w:t>
      </w:r>
    </w:p>
    <w:p w:rsidR="00A54F49" w:rsidRPr="00AB1F96" w:rsidP="00A54F49">
      <w:pPr>
        <w:ind w:firstLine="540"/>
        <w:jc w:val="both"/>
      </w:pPr>
    </w:p>
    <w:p w:rsidR="00A54F49" w:rsidRPr="00AB1F96" w:rsidP="00A54F49">
      <w:pPr>
        <w:ind w:firstLine="540"/>
        <w:jc w:val="both"/>
      </w:pPr>
      <w:r w:rsidRPr="00AB1F96">
        <w:t xml:space="preserve">Подлинник постановления находится в материалах административного дела </w:t>
      </w:r>
      <w:r w:rsidRPr="00AB1F96">
        <w:rPr>
          <w:rFonts w:eastAsia="Segoe UI Symbol"/>
        </w:rPr>
        <w:t>№</w:t>
      </w:r>
      <w:r w:rsidRPr="00AB1F96">
        <w:t xml:space="preserve"> </w:t>
      </w:r>
      <w:r w:rsidRPr="00AB1F96">
        <w:rPr>
          <w:color w:val="0000FF"/>
        </w:rPr>
        <w:t>5-</w:t>
      </w:r>
      <w:r w:rsidRPr="00AB1F96" w:rsidR="00424238">
        <w:rPr>
          <w:color w:val="0000FF"/>
        </w:rPr>
        <w:t>1537</w:t>
      </w:r>
      <w:r w:rsidRPr="00AB1F96">
        <w:rPr>
          <w:color w:val="0000FF"/>
        </w:rPr>
        <w:t>-2107/2024</w:t>
      </w:r>
      <w:r w:rsidRPr="00AB1F96">
        <w:t xml:space="preserve"> мирового судьи судебного участка </w:t>
      </w:r>
      <w:r w:rsidRPr="00AB1F96">
        <w:rPr>
          <w:rFonts w:eastAsia="Segoe UI Symbol"/>
        </w:rPr>
        <w:t>№</w:t>
      </w:r>
      <w:r w:rsidRPr="00AB1F96">
        <w:t xml:space="preserve"> 7 Нижневартовского судебного района города окружного значения Нижневартовска Ханты-Мансийского автономного округа - Югры </w:t>
      </w:r>
    </w:p>
    <w:p w:rsidR="00A54F49" w:rsidRPr="00AB1F96" w:rsidP="00A54F49">
      <w:pPr>
        <w:spacing w:after="160" w:line="256" w:lineRule="auto"/>
        <w:ind w:firstLine="540"/>
        <w:rPr>
          <w:rFonts w:eastAsiaTheme="minorEastAsia"/>
        </w:rPr>
      </w:pPr>
    </w:p>
    <w:p w:rsidR="00A54F49" w:rsidRPr="00AB1F96" w:rsidP="00A54F49">
      <w:pPr>
        <w:ind w:firstLine="540"/>
        <w:jc w:val="both"/>
      </w:pPr>
    </w:p>
    <w:p w:rsidR="00A54F49" w:rsidRPr="00AB1F96" w:rsidP="00A54F49">
      <w:pPr>
        <w:ind w:firstLine="540"/>
      </w:pPr>
    </w:p>
    <w:p w:rsidR="00002EA9" w:rsidRPr="00AB1F96"/>
    <w:sectPr w:rsidSect="00953F09">
      <w:pgSz w:w="11906" w:h="16838"/>
      <w:pgMar w:top="425" w:right="992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4B2965"/>
    <w:multiLevelType w:val="hybridMultilevel"/>
    <w:tmpl w:val="CCF216B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3A"/>
    <w:rsid w:val="00002EA9"/>
    <w:rsid w:val="0021183A"/>
    <w:rsid w:val="0028666A"/>
    <w:rsid w:val="00424238"/>
    <w:rsid w:val="004C5E45"/>
    <w:rsid w:val="00710157"/>
    <w:rsid w:val="00733F76"/>
    <w:rsid w:val="007E2ED2"/>
    <w:rsid w:val="00953F09"/>
    <w:rsid w:val="00A54F49"/>
    <w:rsid w:val="00AB1F96"/>
    <w:rsid w:val="00C263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E5BCE3-FAB7-46F7-86AB-D01F5ADE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F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4F49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54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3\6%20&#1091;&#1095;&#1072;&#1089;&#1090;&#1086;&#1082;\19.07.2023\&#1059;&#1081;&#1084;&#1080;&#1085;%20&#1095;.%201%20&#1089;&#1090;.%2020.35%20(&#1087;&#1088;&#1086;&#1082;&#1091;&#1088;&#1086;&#1088;),.doc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